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E" w:rsidRDefault="008F6404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ОЦЕНКА ЭФФЕКТИВНОСТИ РАБОТЫ ИНОГО НЕПЕДАГОГИЧЕСКОГО ПЕРСОНАЛА</w:t>
      </w:r>
    </w:p>
    <w:p w:rsidR="00A70D4E" w:rsidRDefault="008F6404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итогам работы за период  _____________________________</w:t>
      </w:r>
    </w:p>
    <w:p w:rsidR="00A70D4E" w:rsidRDefault="008F6404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 _______________________________________________ ДОЛЖНОСТЬ _______________________________________</w:t>
      </w:r>
    </w:p>
    <w:tbl>
      <w:tblPr>
        <w:tblStyle w:val="a5"/>
        <w:tblW w:w="151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9"/>
        <w:gridCol w:w="5532"/>
        <w:gridCol w:w="2916"/>
        <w:gridCol w:w="1590"/>
        <w:gridCol w:w="1984"/>
        <w:gridCol w:w="2171"/>
      </w:tblGrid>
      <w:tr w:rsidR="00A70D4E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32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эффективности деятельности учителя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для начисления баллов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984" w:type="dxa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Самооценка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Административный контроль</w:t>
            </w:r>
          </w:p>
        </w:tc>
      </w:tr>
      <w:tr w:rsidR="00A70D4E">
        <w:trPr>
          <w:jc w:val="center"/>
        </w:trPr>
        <w:tc>
          <w:tcPr>
            <w:tcW w:w="15182" w:type="dxa"/>
            <w:gridSpan w:val="6"/>
          </w:tcPr>
          <w:p w:rsidR="00A70D4E" w:rsidRDefault="008F6404">
            <w:pPr>
              <w:pStyle w:val="normal"/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ЗАВЕДУЮЩИЙ ХОЗЯЙСТВОМ, РАБОЧИЙ ПО КОЗ</w:t>
            </w:r>
          </w:p>
        </w:tc>
      </w:tr>
      <w:tr w:rsidR="00A70D4E">
        <w:trPr>
          <w:trHeight w:val="480"/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Организация работы по  благоустройству и озеленение территории  и помещений. Участие в мероприятиях ГБОУ Школа № 1601 (субботник, подготовка помещений к массовым мероприятиям, промывка цоколя и т.д.)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Приказ, план, фот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видеоотчеты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директора/методист</w:t>
            </w:r>
          </w:p>
        </w:tc>
      </w:tr>
      <w:tr w:rsidR="00A70D4E">
        <w:trPr>
          <w:trHeight w:val="500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Эффективная   организация   обеспечения всех требований </w:t>
            </w:r>
            <w:proofErr w:type="spellStart"/>
            <w:r>
              <w:t>СанПиН</w:t>
            </w:r>
            <w:proofErr w:type="spellEnd"/>
            <w:r>
              <w:t>. Эффективная организация работы по содержанию зданий и территорий.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Приказ, план, фот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видеоотчеты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директора/методист</w:t>
            </w:r>
          </w:p>
        </w:tc>
      </w:tr>
      <w:tr w:rsidR="00A70D4E">
        <w:trPr>
          <w:trHeight w:val="500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Оформление зда</w:t>
            </w:r>
            <w:r>
              <w:t xml:space="preserve">ний, помещений </w:t>
            </w:r>
            <w:r>
              <w:t xml:space="preserve"> ГБОУ Школа № 1601 к праздникам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Приказ, план, фот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видеоотчеты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директора/методист</w:t>
            </w:r>
          </w:p>
        </w:tc>
      </w:tr>
      <w:tr w:rsidR="00A70D4E">
        <w:trPr>
          <w:trHeight w:val="500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Ведение претензионной работы с подрядными организациями. Претензионные акты с взысканием штрафа, пени.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претензионных актов, служебных записок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1*Кол-во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trHeight w:val="500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Отсутствие замечаний при проведении внутреннего мониторинга содержания зданий и территорий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обследований, Акты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trHeight w:val="500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Оперативность выполнения работ по устранению возникших аварийных ситуаций в санитарно-гигиеническом содержании помещений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Приказ, план, фот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видеоотчеты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trHeight w:val="500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Разработка положений, локальных актов, инструкций, экономических расчетов и т.д.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trHeight w:val="500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1.8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Отсутствие замечаний по результатам проверки контролирующих органов, учредителя.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копии Актов проверок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trHeight w:val="500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Работа сверх рабочего времени.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trHeight w:val="500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Своевременность и качество выполнения ремонтных и профилактических работ без привлечения сторонних исполнителей.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Приказ, план, фот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видеоотчеты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trHeight w:val="500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Эффективность использования энергоресурсов. От экономии за аналогичный период в прошлом году, но не более 30 % от оклада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копии 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trHeight w:val="500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 xml:space="preserve">Ведение городских электронных баз данных 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trHeight w:val="500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за выполнение работ не входящих в должностную инструкцию.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trHeight w:val="500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Отсутствие обоснованных жалоб, замечаний со стороны сотрудников, родителей (законных представителей)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trHeight w:val="240"/>
          <w:jc w:val="center"/>
        </w:trPr>
        <w:tc>
          <w:tcPr>
            <w:tcW w:w="15182" w:type="dxa"/>
            <w:gridSpan w:val="6"/>
          </w:tcPr>
          <w:p w:rsidR="00A70D4E" w:rsidRDefault="008F6404">
            <w:pPr>
              <w:pStyle w:val="normal"/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ИНЖЕНЕР, СПЕЦИАЛИСТ ПО ОРГАНИЗАЦИИ ЭКСПЛУАТАЦИИ И РЕМОНТУ ЗДАНИЙ, СПЕЦИАЛИСТ ПО ОБЕСПЕЧЕНИЮ БЕЗОПАСНОСТИ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ind w:right="-36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t>Оперативность выполнения работ по устранению возникших проблем в содержании инженерных систем, техники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Техническое сопровождение показательных мероприятий объединений дополнительного образования за пределами основного рабочего времени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/методист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Отсутствие нарушений в работе по организации документооборота на бумажном и электронном </w:t>
            </w:r>
            <w:r>
              <w:lastRenderedPageBreak/>
              <w:t>носителе.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Служебная записка, 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Разработка положений, локальных актов, инструкций, экономических расчетов и т.д.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копии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Отсутствие замечаний по результатам проверки контролирующих органов, учредителя.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копии 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trHeight w:val="400"/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Эффективная организация работы по содержанию и эксплуатации оргтехники, СКУД, системы видеонаблюдения, АПС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Оперативное решение аварийных ситуаций без привлечения подрядной организаци</w:t>
            </w:r>
            <w:r>
              <w:t>и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Работа сверх рабочего времени.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2.9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Своевременность и качество выполнения ремонтных и профилактических работ без привлечения сторонних исполнителей.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2.10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Выполнение срочных и важных поручений и работ, возникших в связи с производственной необходимостью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2.11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Отсутствие обоснованных жалоб, замечаний со стороны сотрудников, родителей (законных представителей)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15182" w:type="dxa"/>
            <w:gridSpan w:val="6"/>
          </w:tcPr>
          <w:p w:rsidR="00A70D4E" w:rsidRDefault="008F6404">
            <w:pPr>
              <w:pStyle w:val="normal"/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КОНТРАКТНЫЙ УПРАВЛЯЮЩИЙ, СПЕЦИАЛИСТ ПО ОСУЩЕСТВЛЕНИЮ ЗАКУПОК, ЮРИСКОНСУЛЬТ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Ведение претензионной работы с подрядными организациями. Претензионные акты с взысканием штрафа, пени.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копии 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10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Отсутствие потери баллов надежности в системе аналитического наблюдения «</w:t>
            </w:r>
            <w:r>
              <w:t>Надежная московская школа»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копии 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Ведение эффективной закупочной деятельности.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копии 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10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Соотношение суммы по мини аукционам к затратам по закупочной деятельности, исключая монополистов.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копии 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 замечаний по результатам проверки контролирующих органов, учредителя.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копии 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срочных и важных поручений и работ, возникших в связи с производственной необходимостью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trHeight w:val="220"/>
          <w:jc w:val="center"/>
        </w:trPr>
        <w:tc>
          <w:tcPr>
            <w:tcW w:w="15182" w:type="dxa"/>
            <w:gridSpan w:val="6"/>
          </w:tcPr>
          <w:p w:rsidR="00A70D4E" w:rsidRDefault="008F6404">
            <w:pPr>
              <w:pStyle w:val="normal"/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БУХГАЛТЕР, БУХГАЛТЕР, СТАРШИЙ СПЕЦИАЛИСТ ПО КАДРАМ, СПЕЦИАЛИСТ ПО КАДРАМ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hd w:val="clear" w:color="auto" w:fill="FFFFFF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Отсутствие замечаний по результатам проверки контролирующих органов, учредителя.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копии 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hd w:val="clear" w:color="auto" w:fill="FFFFFF"/>
              <w:spacing w:line="276" w:lineRule="auto"/>
              <w:jc w:val="left"/>
            </w:pPr>
            <w:r>
              <w:t>Выполнение срочных и важных поручений и работ, возникших в связи с производственной необходимостью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trHeight w:val="340"/>
          <w:jc w:val="center"/>
        </w:trPr>
        <w:tc>
          <w:tcPr>
            <w:tcW w:w="15182" w:type="dxa"/>
            <w:gridSpan w:val="6"/>
          </w:tcPr>
          <w:p w:rsidR="00A70D4E" w:rsidRDefault="008F6404">
            <w:pPr>
              <w:pStyle w:val="normal"/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ДОКУМЕНТОВЕД, СЕКРЕТАРЬ УЧЕБНОЙ ЧАСТИ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Отсутствие замечаний по результатам проверки контролирующих органов, учредителя.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копии 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Выполнение срочных и важных поручений и работ, возникших в связи с производственной необходимостью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trHeight w:val="300"/>
          <w:jc w:val="center"/>
        </w:trPr>
        <w:tc>
          <w:tcPr>
            <w:tcW w:w="15182" w:type="dxa"/>
            <w:gridSpan w:val="6"/>
          </w:tcPr>
          <w:p w:rsidR="00A70D4E" w:rsidRDefault="008F6404">
            <w:pPr>
              <w:pStyle w:val="normal"/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 ПО ПИТАНИЮ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t>Ведение претензионной работы с подрядными организациями. Претензионные акты с взысканием штрафа, пени.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1*Количество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Отсутствие замечаний при проведении внутреннего мониторинга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актов, служебная записка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Отсутствие замечаний по результатам проверки контролирующих органов, учредителя.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копии 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Выполнение срочных и важных поручений и работ, возникших в связи с производственной необходимостью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Служебная записка, 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 баллов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Выявление несоответствий данных в табеле посещения воспитанников и системы проход и питание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проверок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каждого воспитанника отраженного в акте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 xml:space="preserve">Выявление несоответствий данных в сводной ведомости </w:t>
            </w:r>
            <w:proofErr w:type="gramStart"/>
            <w:r>
              <w:t>посещения</w:t>
            </w:r>
            <w:proofErr w:type="gramEnd"/>
            <w:r>
              <w:t xml:space="preserve"> обучающихся и системы проход и питание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проверок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каждого обучающегося, отраженного в акте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A70D4E">
        <w:trPr>
          <w:jc w:val="center"/>
        </w:trPr>
        <w:tc>
          <w:tcPr>
            <w:tcW w:w="989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32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</w:pPr>
            <w:r>
              <w:t>Выявление несоответствия организации питьевого режима установленным нормам</w:t>
            </w:r>
          </w:p>
        </w:tc>
        <w:tc>
          <w:tcPr>
            <w:tcW w:w="2916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проверок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т.д.</w:t>
            </w:r>
          </w:p>
        </w:tc>
        <w:tc>
          <w:tcPr>
            <w:tcW w:w="1590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1*Количество</w:t>
            </w:r>
          </w:p>
        </w:tc>
        <w:tc>
          <w:tcPr>
            <w:tcW w:w="1984" w:type="dxa"/>
          </w:tcPr>
          <w:p w:rsidR="00A70D4E" w:rsidRDefault="00A70D4E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A70D4E" w:rsidRDefault="008F6404">
            <w:pPr>
              <w:pStyle w:val="normal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</w:tbl>
    <w:p w:rsidR="00A70D4E" w:rsidRDefault="008F6404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Вынесение  работнику взыскания, оформленного приказом,  РЕЙТИНГОВЫЙ ЛИСТ НЕ РАССМАТРИВАЕТСЯ.</w:t>
      </w:r>
    </w:p>
    <w:p w:rsidR="00A70D4E" w:rsidRDefault="00A70D4E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sectPr w:rsidR="00A70D4E" w:rsidSect="00C85006">
      <w:headerReference w:type="default" r:id="rId7"/>
      <w:footerReference w:type="default" r:id="rId8"/>
      <w:pgSz w:w="16840" w:h="11907" w:orient="landscape"/>
      <w:pgMar w:top="357" w:right="1134" w:bottom="709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04" w:rsidRDefault="008F6404" w:rsidP="00A70D4E">
      <w:pPr>
        <w:spacing w:line="240" w:lineRule="auto"/>
      </w:pPr>
      <w:r>
        <w:separator/>
      </w:r>
    </w:p>
  </w:endnote>
  <w:endnote w:type="continuationSeparator" w:id="0">
    <w:p w:rsidR="008F6404" w:rsidRDefault="008F6404" w:rsidP="00A70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4E" w:rsidRDefault="00A70D4E">
    <w:pPr>
      <w:pStyle w:val="normal"/>
      <w:tabs>
        <w:tab w:val="center" w:pos="4677"/>
        <w:tab w:val="right" w:pos="9355"/>
      </w:tabs>
      <w:spacing w:line="240" w:lineRule="auto"/>
      <w:jc w:val="right"/>
    </w:pPr>
    <w:r>
      <w:fldChar w:fldCharType="begin"/>
    </w:r>
    <w:r w:rsidR="008F6404">
      <w:instrText>PAGE</w:instrText>
    </w:r>
    <w:r w:rsidR="00C85006">
      <w:fldChar w:fldCharType="separate"/>
    </w:r>
    <w:r w:rsidR="00C85006">
      <w:rPr>
        <w:noProof/>
      </w:rPr>
      <w:t>5</w:t>
    </w:r>
    <w:r>
      <w:fldChar w:fldCharType="end"/>
    </w:r>
  </w:p>
  <w:p w:rsidR="00A70D4E" w:rsidRDefault="00A70D4E">
    <w:pPr>
      <w:pStyle w:val="normal"/>
      <w:tabs>
        <w:tab w:val="center" w:pos="4677"/>
        <w:tab w:val="right" w:pos="9355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04" w:rsidRDefault="008F6404" w:rsidP="00A70D4E">
      <w:pPr>
        <w:spacing w:line="240" w:lineRule="auto"/>
      </w:pPr>
      <w:r>
        <w:separator/>
      </w:r>
    </w:p>
  </w:footnote>
  <w:footnote w:type="continuationSeparator" w:id="0">
    <w:p w:rsidR="008F6404" w:rsidRDefault="008F6404" w:rsidP="00A70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4E" w:rsidRDefault="00A70D4E">
    <w:pPr>
      <w:pStyle w:val="normal"/>
      <w:tabs>
        <w:tab w:val="center" w:pos="4677"/>
        <w:tab w:val="right" w:pos="9355"/>
      </w:tabs>
      <w:spacing w:line="240" w:lineRule="auto"/>
      <w:jc w:val="right"/>
      <w:rPr>
        <w:i/>
      </w:rPr>
    </w:pPr>
  </w:p>
  <w:p w:rsidR="00A70D4E" w:rsidRDefault="00A70D4E">
    <w:pPr>
      <w:pStyle w:val="normal"/>
      <w:tabs>
        <w:tab w:val="center" w:pos="4677"/>
        <w:tab w:val="right" w:pos="9355"/>
      </w:tabs>
      <w:spacing w:line="240" w:lineRule="auto"/>
      <w:jc w:val="right"/>
      <w:rPr>
        <w:i/>
      </w:rPr>
    </w:pPr>
  </w:p>
  <w:p w:rsidR="00A70D4E" w:rsidRDefault="008F6404">
    <w:pPr>
      <w:pStyle w:val="normal"/>
      <w:tabs>
        <w:tab w:val="center" w:pos="4677"/>
        <w:tab w:val="right" w:pos="9355"/>
      </w:tabs>
      <w:spacing w:line="240" w:lineRule="auto"/>
      <w:jc w:val="right"/>
      <w:rPr>
        <w:i/>
      </w:rPr>
    </w:pPr>
    <w:r>
      <w:rPr>
        <w:i/>
      </w:rPr>
      <w:t xml:space="preserve">Приложение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DD1"/>
    <w:multiLevelType w:val="multilevel"/>
    <w:tmpl w:val="5A3051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D4E"/>
    <w:rsid w:val="008F6404"/>
    <w:rsid w:val="00A70D4E"/>
    <w:rsid w:val="00C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70D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70D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70D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70D4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A70D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70D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70D4E"/>
  </w:style>
  <w:style w:type="table" w:customStyle="1" w:styleId="TableNormal">
    <w:name w:val="Table Normal"/>
    <w:rsid w:val="00A70D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70D4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70D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70D4E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Ходырева</cp:lastModifiedBy>
  <cp:revision>3</cp:revision>
  <cp:lastPrinted>2017-10-26T11:24:00Z</cp:lastPrinted>
  <dcterms:created xsi:type="dcterms:W3CDTF">2017-10-26T11:23:00Z</dcterms:created>
  <dcterms:modified xsi:type="dcterms:W3CDTF">2017-10-26T11:25:00Z</dcterms:modified>
</cp:coreProperties>
</file>