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9D" w:rsidRDefault="003B0105">
      <w:pPr>
        <w:pStyle w:val="a3"/>
        <w:spacing w:before="0"/>
        <w:ind w:left="46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6785" cy="5732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85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9D" w:rsidRDefault="00A1629D">
      <w:pPr>
        <w:pStyle w:val="a3"/>
        <w:spacing w:before="10"/>
        <w:ind w:left="0"/>
        <w:rPr>
          <w:sz w:val="12"/>
        </w:rPr>
      </w:pPr>
    </w:p>
    <w:p w:rsidR="00A1629D" w:rsidRDefault="003B0105">
      <w:pPr>
        <w:spacing w:before="92"/>
        <w:ind w:left="1628" w:right="1379"/>
        <w:jc w:val="center"/>
      </w:pPr>
      <w:r>
        <w:t>ПРОФСОЮЗ РАБОТНИКОВ НАРОДНОГО ОБРАЗОВАНИЯ И НАУКИ РОССИЙСКОЙ ФЕДЕРАЦИИ</w:t>
      </w:r>
    </w:p>
    <w:p w:rsidR="00A1629D" w:rsidRDefault="003B0105">
      <w:pPr>
        <w:ind w:left="1628" w:right="1377"/>
        <w:jc w:val="center"/>
      </w:pPr>
      <w:r>
        <w:t>МОСКОВСКАЯ ГОРОДСКАЯ ОРГАНИЗАЦИЯ</w:t>
      </w:r>
    </w:p>
    <w:p w:rsidR="00A1629D" w:rsidRDefault="00A1629D">
      <w:pPr>
        <w:pStyle w:val="a3"/>
        <w:spacing w:before="0"/>
        <w:ind w:left="0"/>
        <w:rPr>
          <w:sz w:val="22"/>
        </w:rPr>
      </w:pPr>
    </w:p>
    <w:p w:rsidR="00A1629D" w:rsidRDefault="003B0105">
      <w:pPr>
        <w:spacing w:before="1"/>
        <w:ind w:left="1455" w:right="1187" w:firstLine="826"/>
      </w:pPr>
      <w:r>
        <w:t>ТЕРРИТОРИАЛЬНАЯ ПРОФСОЮЗНАЯ ОРГАНИЗАЦИЯ РАБОТНИКОВ УЧРЕЖДЕНИЙ ГОРОДСКОЙ СИСТЕМЫ ОБРАЗОВАНИЯ</w:t>
      </w:r>
    </w:p>
    <w:p w:rsidR="00A1629D" w:rsidRDefault="00A1629D">
      <w:pPr>
        <w:pStyle w:val="a3"/>
        <w:spacing w:before="2"/>
        <w:ind w:left="0"/>
      </w:pPr>
    </w:p>
    <w:p w:rsidR="00A1629D" w:rsidRDefault="003B0105">
      <w:pPr>
        <w:spacing w:after="14" w:line="242" w:lineRule="auto"/>
        <w:ind w:left="1803" w:right="1558" w:firstLine="5"/>
        <w:jc w:val="center"/>
        <w:rPr>
          <w:b/>
          <w:sz w:val="20"/>
        </w:rPr>
      </w:pPr>
      <w:r>
        <w:rPr>
          <w:b/>
          <w:sz w:val="20"/>
        </w:rPr>
        <w:t xml:space="preserve">ПЕРВИЧНАЯ ПРОФСОЮЗНАЯ ОРГАНИЗАЦИЯ </w:t>
      </w:r>
    </w:p>
    <w:p w:rsidR="003B0105" w:rsidRDefault="003B0105">
      <w:pPr>
        <w:spacing w:after="14" w:line="242" w:lineRule="auto"/>
        <w:ind w:left="1803" w:right="1558" w:firstLine="5"/>
        <w:jc w:val="center"/>
        <w:rPr>
          <w:b/>
          <w:sz w:val="20"/>
        </w:rPr>
      </w:pPr>
      <w:r>
        <w:rPr>
          <w:b/>
          <w:sz w:val="20"/>
        </w:rPr>
        <w:t>ГБОУ Школа№1601</w:t>
      </w:r>
    </w:p>
    <w:p w:rsidR="00A1629D" w:rsidRDefault="00A1629D">
      <w:pPr>
        <w:pStyle w:val="a3"/>
        <w:spacing w:before="0" w:line="28" w:lineRule="exact"/>
        <w:ind w:left="3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75pt;height:1.45pt;mso-position-horizontal-relative:char;mso-position-vertical-relative:line" coordsize="9415,29">
            <v:rect id="_x0000_s1027" style="position:absolute;width:9415;height:29" fillcolor="black" stroked="f"/>
            <w10:wrap type="none"/>
            <w10:anchorlock/>
          </v:group>
        </w:pict>
      </w:r>
    </w:p>
    <w:p w:rsidR="00A1629D" w:rsidRDefault="00A1629D">
      <w:pPr>
        <w:pStyle w:val="a3"/>
        <w:spacing w:before="11"/>
        <w:ind w:left="0"/>
        <w:rPr>
          <w:b/>
          <w:sz w:val="15"/>
        </w:rPr>
      </w:pPr>
    </w:p>
    <w:p w:rsidR="00A1629D" w:rsidRDefault="003B0105">
      <w:pPr>
        <w:pStyle w:val="Heading1"/>
        <w:spacing w:before="90"/>
        <w:ind w:left="0" w:right="145" w:firstLine="0"/>
        <w:jc w:val="right"/>
      </w:pPr>
      <w:r>
        <w:rPr>
          <w:spacing w:val="-1"/>
        </w:rPr>
        <w:t>УТВЕРЖДЕНО</w:t>
      </w:r>
    </w:p>
    <w:p w:rsidR="00A1629D" w:rsidRDefault="003B0105">
      <w:pPr>
        <w:ind w:left="8660" w:right="145" w:hanging="308"/>
        <w:jc w:val="righ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pacing w:val="-3"/>
          <w:sz w:val="24"/>
        </w:rPr>
        <w:t>заседании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профкома</w:t>
      </w:r>
    </w:p>
    <w:p w:rsidR="00A1629D" w:rsidRDefault="00A1629D">
      <w:pPr>
        <w:pStyle w:val="a3"/>
        <w:spacing w:before="0"/>
        <w:ind w:left="0"/>
        <w:rPr>
          <w:b/>
          <w:sz w:val="20"/>
        </w:rPr>
      </w:pPr>
    </w:p>
    <w:p w:rsidR="00A1629D" w:rsidRDefault="00A1629D">
      <w:pPr>
        <w:pStyle w:val="a3"/>
        <w:spacing w:before="3"/>
        <w:ind w:left="0"/>
        <w:rPr>
          <w:b/>
          <w:sz w:val="23"/>
        </w:rPr>
      </w:pPr>
    </w:p>
    <w:p w:rsidR="00A1629D" w:rsidRDefault="003B0105">
      <w:pPr>
        <w:pStyle w:val="a4"/>
        <w:spacing w:before="89"/>
        <w:ind w:right="1372" w:firstLine="0"/>
        <w:jc w:val="center"/>
      </w:pPr>
      <w:r>
        <w:t>ПОЛОЖЕНИЕ</w:t>
      </w:r>
    </w:p>
    <w:p w:rsidR="00A1629D" w:rsidRDefault="003B0105">
      <w:pPr>
        <w:pStyle w:val="a4"/>
        <w:numPr>
          <w:ilvl w:val="0"/>
          <w:numId w:val="3"/>
        </w:numPr>
        <w:tabs>
          <w:tab w:val="left" w:pos="2563"/>
        </w:tabs>
        <w:ind w:hanging="2311"/>
      </w:pPr>
      <w:r>
        <w:t>контрольно-ревизионной комиссии</w:t>
      </w:r>
      <w:r>
        <w:rPr>
          <w:spacing w:val="-4"/>
        </w:rPr>
        <w:t xml:space="preserve"> </w:t>
      </w:r>
      <w:r>
        <w:t>ППО</w:t>
      </w:r>
    </w:p>
    <w:p w:rsidR="00A1629D" w:rsidRDefault="00A1629D">
      <w:pPr>
        <w:pStyle w:val="a3"/>
        <w:spacing w:before="6"/>
        <w:ind w:left="0"/>
        <w:rPr>
          <w:b/>
          <w:sz w:val="34"/>
        </w:rPr>
      </w:pPr>
    </w:p>
    <w:p w:rsidR="00A1629D" w:rsidRDefault="003B0105">
      <w:pPr>
        <w:pStyle w:val="a5"/>
        <w:numPr>
          <w:ilvl w:val="1"/>
          <w:numId w:val="3"/>
        </w:numPr>
        <w:tabs>
          <w:tab w:val="left" w:pos="4193"/>
        </w:tabs>
        <w:spacing w:before="0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1629D" w:rsidRDefault="003B0105">
      <w:pPr>
        <w:pStyle w:val="a5"/>
        <w:numPr>
          <w:ilvl w:val="1"/>
          <w:numId w:val="2"/>
        </w:numPr>
        <w:tabs>
          <w:tab w:val="left" w:pos="549"/>
        </w:tabs>
        <w:spacing w:before="130" w:line="292" w:lineRule="auto"/>
        <w:ind w:right="147" w:firstLine="0"/>
        <w:jc w:val="both"/>
        <w:rPr>
          <w:sz w:val="24"/>
        </w:rPr>
      </w:pPr>
      <w:r>
        <w:rPr>
          <w:sz w:val="24"/>
        </w:rPr>
        <w:t>Контрольно-ревизионная комиссия первичной профсоюзной организации ГАПОУ ТК № 24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6"/>
          <w:sz w:val="24"/>
        </w:rPr>
        <w:t xml:space="preserve"> </w:t>
      </w:r>
      <w:r>
        <w:rPr>
          <w:sz w:val="24"/>
        </w:rPr>
        <w:t>(конференции)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профсоюзного комитета по выполнению постановлений собраний (конференций) организации, целевому использованию профсоюзных взносов, достоверностью финансовой и 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A1629D" w:rsidRDefault="003B0105">
      <w:pPr>
        <w:pStyle w:val="a5"/>
        <w:numPr>
          <w:ilvl w:val="1"/>
          <w:numId w:val="2"/>
        </w:numPr>
        <w:tabs>
          <w:tab w:val="left" w:pos="688"/>
        </w:tabs>
        <w:spacing w:before="71" w:line="292" w:lineRule="auto"/>
        <w:ind w:right="144" w:firstLine="0"/>
        <w:jc w:val="both"/>
        <w:rPr>
          <w:sz w:val="24"/>
        </w:rPr>
      </w:pPr>
      <w:r>
        <w:rPr>
          <w:sz w:val="24"/>
        </w:rPr>
        <w:t>В своей работе комиссия руководствуется действующим за</w:t>
      </w:r>
      <w:r>
        <w:rPr>
          <w:sz w:val="24"/>
        </w:rPr>
        <w:t>конодательством о профсоюзах, Уставом и другими нормативными документами профсоюза, решениями профсоюзных органов, а также 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A1629D" w:rsidRDefault="003B0105">
      <w:pPr>
        <w:pStyle w:val="a5"/>
        <w:numPr>
          <w:ilvl w:val="1"/>
          <w:numId w:val="2"/>
        </w:numPr>
        <w:tabs>
          <w:tab w:val="left" w:pos="573"/>
        </w:tabs>
        <w:spacing w:before="75" w:line="292" w:lineRule="auto"/>
        <w:ind w:right="149" w:firstLine="0"/>
        <w:jc w:val="both"/>
        <w:rPr>
          <w:sz w:val="24"/>
        </w:rPr>
      </w:pPr>
      <w:r>
        <w:rPr>
          <w:sz w:val="24"/>
        </w:rPr>
        <w:t>Комиссия избирается на срок полномочий профкома. Состав комиссии формируется и утверждается собранием (конферен</w:t>
      </w:r>
      <w:r>
        <w:rPr>
          <w:sz w:val="24"/>
        </w:rPr>
        <w:t>цией) организации. Количество членов комиссии определяется с учетом специфики, структуры и численности профсоюзной организации. Члены комиссии из своего состава избирают председателя и заместителя председателя комиссии. Порядок избрания и форма голосования</w:t>
      </w:r>
      <w:r>
        <w:rPr>
          <w:sz w:val="24"/>
        </w:rPr>
        <w:t xml:space="preserve"> 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комиссией.</w:t>
      </w:r>
    </w:p>
    <w:p w:rsidR="00A1629D" w:rsidRDefault="003B0105">
      <w:pPr>
        <w:pStyle w:val="a3"/>
        <w:spacing w:before="71"/>
        <w:jc w:val="both"/>
      </w:pPr>
      <w:r>
        <w:t>Председатель и члены комиссии осуществляют свою работу на общественных началах.</w:t>
      </w:r>
    </w:p>
    <w:p w:rsidR="00A1629D" w:rsidRDefault="003B0105">
      <w:pPr>
        <w:pStyle w:val="a5"/>
        <w:numPr>
          <w:ilvl w:val="1"/>
          <w:numId w:val="2"/>
        </w:numPr>
        <w:tabs>
          <w:tab w:val="left" w:pos="587"/>
        </w:tabs>
        <w:spacing w:line="292" w:lineRule="auto"/>
        <w:ind w:right="150" w:firstLine="0"/>
        <w:jc w:val="both"/>
        <w:rPr>
          <w:sz w:val="24"/>
        </w:rPr>
      </w:pPr>
      <w:r>
        <w:rPr>
          <w:sz w:val="24"/>
        </w:rPr>
        <w:t>При необходимости последующая замена (ротация), увеличение и уменьшение числа членов комиссии, досрочное прекращение ее полномочий осуществляется решением внеочередного собрания (конференции)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1629D" w:rsidRDefault="00A1629D">
      <w:pPr>
        <w:pStyle w:val="a3"/>
        <w:spacing w:before="1"/>
        <w:ind w:left="0"/>
        <w:rPr>
          <w:sz w:val="36"/>
        </w:rPr>
      </w:pPr>
    </w:p>
    <w:p w:rsidR="00A1629D" w:rsidRDefault="003B0105">
      <w:pPr>
        <w:pStyle w:val="Heading1"/>
        <w:numPr>
          <w:ilvl w:val="1"/>
          <w:numId w:val="3"/>
        </w:numPr>
        <w:tabs>
          <w:tab w:val="left" w:pos="359"/>
        </w:tabs>
        <w:spacing w:before="1"/>
        <w:ind w:left="358" w:hanging="241"/>
        <w:jc w:val="both"/>
      </w:pPr>
      <w:r>
        <w:t>Функции</w:t>
      </w:r>
      <w:r>
        <w:rPr>
          <w:spacing w:val="-1"/>
        </w:rPr>
        <w:t xml:space="preserve"> </w:t>
      </w:r>
      <w:r>
        <w:t>комиссии</w:t>
      </w:r>
    </w:p>
    <w:p w:rsidR="00A1629D" w:rsidRDefault="003B0105">
      <w:pPr>
        <w:pStyle w:val="a3"/>
        <w:spacing w:before="129"/>
        <w:jc w:val="both"/>
      </w:pPr>
      <w:r>
        <w:t>Комиссия осуществляет следующие ф</w:t>
      </w:r>
      <w:r>
        <w:t>ункции:</w:t>
      </w:r>
    </w:p>
    <w:p w:rsidR="00A1629D" w:rsidRDefault="00A1629D">
      <w:pPr>
        <w:jc w:val="both"/>
        <w:sectPr w:rsidR="00A1629D">
          <w:type w:val="continuous"/>
          <w:pgSz w:w="11910" w:h="16840"/>
          <w:pgMar w:top="1120" w:right="700" w:bottom="280" w:left="1300" w:header="720" w:footer="720" w:gutter="0"/>
          <w:cols w:space="720"/>
        </w:sectPr>
      </w:pPr>
    </w:p>
    <w:p w:rsidR="00A1629D" w:rsidRDefault="003B0105">
      <w:pPr>
        <w:pStyle w:val="a5"/>
        <w:numPr>
          <w:ilvl w:val="2"/>
          <w:numId w:val="3"/>
        </w:numPr>
        <w:tabs>
          <w:tab w:val="left" w:pos="597"/>
        </w:tabs>
        <w:spacing w:before="68" w:line="292" w:lineRule="auto"/>
        <w:ind w:right="149" w:firstLine="0"/>
        <w:jc w:val="both"/>
        <w:rPr>
          <w:sz w:val="24"/>
        </w:rPr>
      </w:pPr>
      <w:r>
        <w:rPr>
          <w:sz w:val="24"/>
        </w:rPr>
        <w:lastRenderedPageBreak/>
        <w:t>Контролирует: – выполнение постановлений собраний (конференций), профсоюзного комитета по финансовым и имущественным вопросам; порядок прохождения дел, рассмотрение писем, жалоб и предложений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299"/>
        </w:tabs>
        <w:spacing w:before="76" w:line="292" w:lineRule="auto"/>
        <w:ind w:right="152" w:firstLine="0"/>
        <w:jc w:val="left"/>
        <w:rPr>
          <w:sz w:val="24"/>
        </w:rPr>
      </w:pPr>
      <w:r>
        <w:rPr>
          <w:sz w:val="24"/>
        </w:rPr>
        <w:t>исполнение бюджета и с</w:t>
      </w:r>
      <w:r>
        <w:rPr>
          <w:sz w:val="24"/>
        </w:rPr>
        <w:t>меты профсоюзной организации; целевое использование денежных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429"/>
        </w:tabs>
        <w:spacing w:before="73" w:line="292" w:lineRule="auto"/>
        <w:ind w:right="152" w:firstLine="0"/>
        <w:jc w:val="left"/>
        <w:rPr>
          <w:sz w:val="24"/>
        </w:rPr>
      </w:pPr>
      <w:r>
        <w:rPr>
          <w:sz w:val="24"/>
        </w:rPr>
        <w:t>сохранность, правильность и рациональность использования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офсоюзной организации;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299"/>
        </w:tabs>
        <w:spacing w:before="73"/>
        <w:ind w:left="298" w:hanging="181"/>
        <w:jc w:val="left"/>
        <w:rPr>
          <w:sz w:val="24"/>
        </w:rPr>
      </w:pPr>
      <w:r>
        <w:rPr>
          <w:sz w:val="24"/>
        </w:rPr>
        <w:t>достоверность финансовой и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299"/>
        </w:tabs>
        <w:spacing w:before="134"/>
        <w:ind w:left="298" w:hanging="181"/>
        <w:jc w:val="left"/>
        <w:rPr>
          <w:sz w:val="24"/>
        </w:rPr>
      </w:pPr>
      <w:r>
        <w:rPr>
          <w:sz w:val="24"/>
        </w:rPr>
        <w:t>соблюдение требований 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650"/>
        </w:tabs>
        <w:spacing w:before="137" w:line="292" w:lineRule="auto"/>
        <w:ind w:right="146" w:firstLine="0"/>
        <w:jc w:val="both"/>
        <w:rPr>
          <w:sz w:val="24"/>
        </w:rPr>
      </w:pPr>
      <w:r>
        <w:rPr>
          <w:sz w:val="24"/>
        </w:rPr>
        <w:t>Проводит проверки (ревизии) и проверки финансово-хозяйственной деятельности профсоюзной организации, осуществляет контроль за своевременным и полным поступлением членских 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</w:t>
      </w:r>
    </w:p>
    <w:p w:rsidR="00A1629D" w:rsidRDefault="003B0105">
      <w:pPr>
        <w:pStyle w:val="a3"/>
        <w:spacing w:line="292" w:lineRule="auto"/>
        <w:ind w:right="144"/>
        <w:jc w:val="both"/>
      </w:pPr>
      <w:r>
        <w:t>Ревизия осуществляется п</w:t>
      </w:r>
      <w:r>
        <w:t>о итогам деятельности профкома за год и перед отчетно-выборным собранием</w:t>
      </w:r>
      <w:r>
        <w:rPr>
          <w:spacing w:val="-8"/>
        </w:rPr>
        <w:t xml:space="preserve"> </w:t>
      </w:r>
      <w:r>
        <w:t>(конференцией),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(конференции),</w:t>
      </w:r>
      <w:r>
        <w:rPr>
          <w:spacing w:val="-7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комиссии, ходатайству профкома или председателя профсоюзной организации. Результаты ревизий и проверок</w:t>
      </w:r>
      <w:r>
        <w:rPr>
          <w:spacing w:val="-11"/>
        </w:rPr>
        <w:t xml:space="preserve"> </w:t>
      </w:r>
      <w:r>
        <w:t>оформляются</w:t>
      </w:r>
      <w:r>
        <w:rPr>
          <w:spacing w:val="-12"/>
        </w:rPr>
        <w:t xml:space="preserve"> </w:t>
      </w:r>
      <w:r>
        <w:t>актами,</w:t>
      </w:r>
      <w:r>
        <w:rPr>
          <w:spacing w:val="-11"/>
        </w:rPr>
        <w:t xml:space="preserve"> </w:t>
      </w:r>
      <w:r>
        <w:t>справками,</w:t>
      </w:r>
      <w:r>
        <w:rPr>
          <w:spacing w:val="-11"/>
        </w:rPr>
        <w:t xml:space="preserve"> </w:t>
      </w:r>
      <w:r>
        <w:t>заключениями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доводятся</w:t>
      </w:r>
      <w:r>
        <w:rPr>
          <w:spacing w:val="-13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выборного органа профсоюзной</w:t>
      </w:r>
      <w:r>
        <w:rPr>
          <w:spacing w:val="-2"/>
        </w:rPr>
        <w:t xml:space="preserve"> </w:t>
      </w:r>
      <w:r>
        <w:t>организации.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659"/>
        </w:tabs>
        <w:spacing w:before="71" w:line="292" w:lineRule="auto"/>
        <w:ind w:right="147" w:firstLine="0"/>
        <w:jc w:val="both"/>
        <w:rPr>
          <w:sz w:val="24"/>
        </w:rPr>
      </w:pPr>
      <w:r>
        <w:rPr>
          <w:sz w:val="24"/>
        </w:rPr>
        <w:t>Представляет в пределах своих полномочий собранию (конференции) отчеты о результатах проверок (ревизий) и работе самой комиссии; делает сообщения о результата</w:t>
      </w:r>
      <w:r>
        <w:rPr>
          <w:sz w:val="24"/>
        </w:rPr>
        <w:t>х проверок (ревизий) на заседаниях профкома, информирует о них председателя профсоюзной организации.</w:t>
      </w:r>
    </w:p>
    <w:p w:rsidR="00A1629D" w:rsidRDefault="00A1629D">
      <w:pPr>
        <w:pStyle w:val="a3"/>
        <w:spacing w:before="1"/>
        <w:ind w:left="0"/>
        <w:rPr>
          <w:sz w:val="36"/>
        </w:rPr>
      </w:pPr>
    </w:p>
    <w:p w:rsidR="00A1629D" w:rsidRDefault="003B0105">
      <w:pPr>
        <w:pStyle w:val="Heading1"/>
        <w:numPr>
          <w:ilvl w:val="1"/>
          <w:numId w:val="3"/>
        </w:numPr>
        <w:tabs>
          <w:tab w:val="left" w:pos="359"/>
        </w:tabs>
        <w:ind w:left="358" w:hanging="241"/>
        <w:jc w:val="both"/>
      </w:pPr>
      <w:r>
        <w:t>Порядок работы</w:t>
      </w:r>
      <w:r>
        <w:rPr>
          <w:spacing w:val="-6"/>
        </w:rPr>
        <w:t xml:space="preserve"> </w:t>
      </w:r>
      <w:r>
        <w:t>комиссии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621"/>
        </w:tabs>
        <w:spacing w:before="130" w:line="292" w:lineRule="auto"/>
        <w:ind w:right="144" w:firstLine="0"/>
        <w:jc w:val="both"/>
        <w:rPr>
          <w:sz w:val="24"/>
        </w:rPr>
      </w:pPr>
      <w:r>
        <w:rPr>
          <w:sz w:val="24"/>
        </w:rPr>
        <w:t xml:space="preserve">Деятельностью комиссии руководит председатель (в его отсутствии – заместитель председателя) комиссии, который созывает и проводит </w:t>
      </w:r>
      <w:r>
        <w:rPr>
          <w:sz w:val="24"/>
        </w:rPr>
        <w:t>заседания комиссии, от ее имени докладывает собранию (конференции), либо информирует профком, его председателя о результатах проверок (ревизий).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61"/>
        </w:tabs>
        <w:spacing w:before="72" w:line="292" w:lineRule="auto"/>
        <w:ind w:right="142" w:firstLine="0"/>
        <w:jc w:val="both"/>
        <w:rPr>
          <w:sz w:val="24"/>
        </w:rPr>
      </w:pPr>
      <w:r>
        <w:rPr>
          <w:sz w:val="24"/>
        </w:rPr>
        <w:t>Комиссия осуществляет свою деятельность в соответствии с разработанным ею планом работы, который определяет периодичность и порядок проведения проверок (ревизий), который рассматривается и утверждается на ее заседании. Заседания комиссии проводятся</w:t>
      </w:r>
      <w:r>
        <w:rPr>
          <w:spacing w:val="-34"/>
          <w:sz w:val="24"/>
        </w:rPr>
        <w:t xml:space="preserve"> </w:t>
      </w:r>
      <w:r>
        <w:rPr>
          <w:sz w:val="24"/>
        </w:rPr>
        <w:t>по мере</w:t>
      </w:r>
      <w:r>
        <w:rPr>
          <w:sz w:val="24"/>
        </w:rPr>
        <w:t xml:space="preserve"> необходимости, но не реже двух раз в год, и считаются правомочными, если в их работе участвуют более половины членов комиссии. Решения комиссии принимаются в форме постановления открытым голосованием и считаются принятыми, если за них проголосовало не мен</w:t>
      </w:r>
      <w:r>
        <w:rPr>
          <w:sz w:val="24"/>
        </w:rPr>
        <w:t>ее двух третьей списочного состава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39"/>
        </w:tabs>
        <w:spacing w:before="69"/>
        <w:ind w:left="538" w:hanging="42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302"/>
        </w:tabs>
        <w:ind w:left="301" w:hanging="184"/>
        <w:jc w:val="left"/>
        <w:rPr>
          <w:sz w:val="24"/>
        </w:rPr>
      </w:pPr>
      <w:r>
        <w:rPr>
          <w:sz w:val="24"/>
        </w:rPr>
        <w:t>утверждает распределение полномочий и обязанностей между членами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302"/>
        </w:tabs>
        <w:spacing w:before="137"/>
        <w:ind w:left="301" w:hanging="184"/>
        <w:jc w:val="left"/>
        <w:rPr>
          <w:sz w:val="24"/>
        </w:rPr>
      </w:pPr>
      <w:r>
        <w:rPr>
          <w:sz w:val="24"/>
        </w:rPr>
        <w:t>участвует в заседаниях профкома с правом совещательного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299"/>
        </w:tabs>
        <w:spacing w:before="134"/>
        <w:ind w:left="298" w:hanging="181"/>
        <w:jc w:val="left"/>
        <w:rPr>
          <w:sz w:val="24"/>
        </w:rPr>
      </w:pPr>
      <w:r>
        <w:rPr>
          <w:sz w:val="24"/>
        </w:rPr>
        <w:t>является делегатом конференции по выборной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68"/>
        </w:tabs>
        <w:spacing w:line="292" w:lineRule="auto"/>
        <w:ind w:right="153" w:firstLine="0"/>
        <w:rPr>
          <w:sz w:val="24"/>
        </w:rPr>
      </w:pPr>
      <w:r>
        <w:rPr>
          <w:sz w:val="24"/>
        </w:rPr>
        <w:t>Заместитель председателя комиссии по поручению председателя комиссии участвует в заседаниях профкома; обеспечивает подготовку проектов документов, других материалов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A1629D" w:rsidRDefault="00A1629D">
      <w:pPr>
        <w:spacing w:line="292" w:lineRule="auto"/>
        <w:rPr>
          <w:sz w:val="24"/>
        </w:rPr>
        <w:sectPr w:rsidR="00A1629D">
          <w:pgSz w:w="11910" w:h="16840"/>
          <w:pgMar w:top="1100" w:right="700" w:bottom="280" w:left="1300" w:header="720" w:footer="720" w:gutter="0"/>
          <w:cols w:space="720"/>
        </w:sectPr>
      </w:pPr>
    </w:p>
    <w:p w:rsidR="00A1629D" w:rsidRDefault="003B0105">
      <w:pPr>
        <w:pStyle w:val="a3"/>
        <w:spacing w:before="68" w:line="295" w:lineRule="auto"/>
        <w:ind w:right="152"/>
        <w:jc w:val="both"/>
      </w:pPr>
      <w:r>
        <w:lastRenderedPageBreak/>
        <w:t>заседания комиссии, оформляет акты ревизий, ведет протоколы заседаний комиссии, осуществляет делопроизводство.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35"/>
        </w:tabs>
        <w:spacing w:before="71" w:line="292" w:lineRule="auto"/>
        <w:ind w:right="153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проверкой (ревизией) и изложенных в акте, являются обязательными для испол</w:t>
      </w:r>
      <w:r>
        <w:rPr>
          <w:sz w:val="24"/>
        </w:rPr>
        <w:t>нения профкомом и сообщению комиссии о принятых мерах в месячный срок в 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39"/>
        </w:tabs>
        <w:spacing w:before="72" w:line="292" w:lineRule="auto"/>
        <w:ind w:right="151" w:firstLine="0"/>
        <w:jc w:val="both"/>
        <w:rPr>
          <w:sz w:val="24"/>
        </w:rPr>
      </w:pPr>
      <w:r>
        <w:rPr>
          <w:sz w:val="24"/>
        </w:rPr>
        <w:t>Организационно-техническое обеспечение работы комиссии, подготовку и проведение</w:t>
      </w:r>
      <w:r>
        <w:rPr>
          <w:spacing w:val="-38"/>
          <w:sz w:val="24"/>
        </w:rPr>
        <w:t xml:space="preserve"> </w:t>
      </w:r>
      <w:r>
        <w:rPr>
          <w:sz w:val="24"/>
        </w:rPr>
        <w:t>ее заседаний, делопроизводство и ведение протоколов осуществляет председатель (в его отсутствии – заместитель председателя)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39"/>
        </w:tabs>
        <w:spacing w:before="72"/>
        <w:ind w:left="538" w:hanging="421"/>
        <w:jc w:val="both"/>
        <w:rPr>
          <w:sz w:val="24"/>
        </w:rPr>
      </w:pPr>
      <w:r>
        <w:rPr>
          <w:sz w:val="24"/>
        </w:rPr>
        <w:t>Информация комиссии о проделанной работе представляется профкому один раз в</w:t>
      </w:r>
      <w:r>
        <w:rPr>
          <w:spacing w:val="-17"/>
          <w:sz w:val="24"/>
        </w:rPr>
        <w:t xml:space="preserve"> </w:t>
      </w:r>
      <w:r>
        <w:rPr>
          <w:sz w:val="24"/>
        </w:rPr>
        <w:t>год.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30"/>
        </w:tabs>
        <w:spacing w:line="295" w:lineRule="auto"/>
        <w:ind w:right="152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финансируется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профк</w:t>
      </w:r>
      <w:r>
        <w:rPr>
          <w:sz w:val="24"/>
        </w:rPr>
        <w:t>омом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на эти цели сметой профкома.</w:t>
      </w:r>
    </w:p>
    <w:p w:rsidR="00A1629D" w:rsidRDefault="00A1629D">
      <w:pPr>
        <w:pStyle w:val="a3"/>
        <w:spacing w:before="8"/>
        <w:ind w:left="0"/>
        <w:rPr>
          <w:sz w:val="35"/>
        </w:rPr>
      </w:pPr>
    </w:p>
    <w:p w:rsidR="00A1629D" w:rsidRDefault="003B0105">
      <w:pPr>
        <w:pStyle w:val="Heading1"/>
        <w:numPr>
          <w:ilvl w:val="1"/>
          <w:numId w:val="3"/>
        </w:numPr>
        <w:tabs>
          <w:tab w:val="left" w:pos="359"/>
        </w:tabs>
        <w:spacing w:before="1"/>
        <w:ind w:left="358" w:hanging="241"/>
        <w:jc w:val="both"/>
      </w:pPr>
      <w:r>
        <w:t>Права комиссии</w:t>
      </w:r>
    </w:p>
    <w:p w:rsidR="00A1629D" w:rsidRDefault="003B0105">
      <w:pPr>
        <w:pStyle w:val="a3"/>
        <w:spacing w:before="129"/>
        <w:jc w:val="both"/>
      </w:pPr>
      <w:r>
        <w:t>Члены комиссии имеют право: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51"/>
        </w:tabs>
        <w:spacing w:line="292" w:lineRule="auto"/>
        <w:ind w:right="152" w:firstLine="0"/>
        <w:jc w:val="both"/>
        <w:rPr>
          <w:sz w:val="24"/>
        </w:rPr>
      </w:pPr>
      <w:r>
        <w:rPr>
          <w:sz w:val="24"/>
        </w:rPr>
        <w:t>Участвовать в подготовке предложений к разделу коллективного договора (соглашения) по вопросам, находящимся в 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90"/>
        </w:tabs>
        <w:spacing w:before="73" w:line="295" w:lineRule="auto"/>
        <w:ind w:right="152" w:firstLine="0"/>
        <w:jc w:val="both"/>
        <w:rPr>
          <w:sz w:val="24"/>
        </w:rPr>
      </w:pPr>
      <w:r>
        <w:rPr>
          <w:sz w:val="24"/>
        </w:rPr>
        <w:t xml:space="preserve">Получать все </w:t>
      </w:r>
      <w:r>
        <w:rPr>
          <w:sz w:val="24"/>
        </w:rPr>
        <w:t>необходимые сведения, протоколы, документы и материалы, требовать представления справок по вопросам, возникающим при проведении проверок</w:t>
      </w:r>
      <w:r>
        <w:rPr>
          <w:spacing w:val="-12"/>
          <w:sz w:val="24"/>
        </w:rPr>
        <w:t xml:space="preserve"> </w:t>
      </w:r>
      <w:r>
        <w:rPr>
          <w:sz w:val="24"/>
        </w:rPr>
        <w:t>(ревизий).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42"/>
        </w:tabs>
        <w:spacing w:before="70" w:line="292" w:lineRule="auto"/>
        <w:ind w:right="155" w:firstLine="0"/>
        <w:jc w:val="both"/>
        <w:rPr>
          <w:sz w:val="24"/>
        </w:rPr>
      </w:pPr>
      <w:r>
        <w:rPr>
          <w:sz w:val="24"/>
        </w:rPr>
        <w:t>Беспрепятственно посещать места работы членов профсоюза и соответствующие службы организации для выяснения вопросов, входящих в компетенцию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35"/>
        </w:tabs>
        <w:spacing w:before="73" w:line="292" w:lineRule="auto"/>
        <w:ind w:right="152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желанию председателя (заместителя председателя) комиссии и избирать из своего состава новых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A1629D" w:rsidRDefault="003B0105">
      <w:pPr>
        <w:pStyle w:val="a5"/>
        <w:numPr>
          <w:ilvl w:val="2"/>
          <w:numId w:val="3"/>
        </w:numPr>
        <w:tabs>
          <w:tab w:val="left" w:pos="582"/>
        </w:tabs>
        <w:spacing w:before="72" w:line="292" w:lineRule="auto"/>
        <w:ind w:right="144" w:firstLine="0"/>
        <w:jc w:val="both"/>
        <w:rPr>
          <w:sz w:val="24"/>
        </w:rPr>
      </w:pPr>
      <w:r>
        <w:rPr>
          <w:sz w:val="24"/>
        </w:rPr>
        <w:t xml:space="preserve">При установлении фактов злоупотреблений, в том числе хищения денежных средств, материальных ценностей, информирует председателя профсоюзной </w:t>
      </w:r>
      <w:r>
        <w:rPr>
          <w:sz w:val="24"/>
        </w:rPr>
        <w:t>организации и профком, которые готовят материалы для передачи в 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органы.</w:t>
      </w:r>
    </w:p>
    <w:p w:rsidR="00A1629D" w:rsidRDefault="003B0105">
      <w:pPr>
        <w:pStyle w:val="Heading1"/>
        <w:numPr>
          <w:ilvl w:val="1"/>
          <w:numId w:val="3"/>
        </w:numPr>
        <w:tabs>
          <w:tab w:val="left" w:pos="359"/>
        </w:tabs>
        <w:spacing w:before="4"/>
        <w:ind w:left="358" w:hanging="241"/>
        <w:jc w:val="both"/>
      </w:pPr>
      <w:r>
        <w:t>Номенклатура дел</w:t>
      </w:r>
      <w:r>
        <w:rPr>
          <w:spacing w:val="-2"/>
        </w:rPr>
        <w:t xml:space="preserve"> </w:t>
      </w:r>
      <w:r>
        <w:t>комиссии</w:t>
      </w:r>
    </w:p>
    <w:p w:rsidR="00A1629D" w:rsidRDefault="003B0105">
      <w:pPr>
        <w:pStyle w:val="a3"/>
        <w:spacing w:before="129"/>
      </w:pPr>
      <w:r>
        <w:t>Для осуществления своей деятельности комиссия должна иметь следующую документацию: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299"/>
        </w:tabs>
        <w:spacing w:before="137"/>
        <w:ind w:left="298" w:hanging="181"/>
        <w:jc w:val="left"/>
        <w:rPr>
          <w:sz w:val="24"/>
        </w:rPr>
      </w:pPr>
      <w:r>
        <w:rPr>
          <w:sz w:val="24"/>
        </w:rPr>
        <w:t>развернутый список членов комиссии;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476"/>
          <w:tab w:val="left" w:pos="477"/>
          <w:tab w:val="left" w:pos="2291"/>
          <w:tab w:val="left" w:pos="2838"/>
          <w:tab w:val="left" w:pos="3555"/>
          <w:tab w:val="left" w:pos="4683"/>
          <w:tab w:val="left" w:pos="6376"/>
          <w:tab w:val="left" w:pos="7957"/>
          <w:tab w:val="left" w:pos="8443"/>
        </w:tabs>
        <w:spacing w:line="292" w:lineRule="auto"/>
        <w:ind w:right="149" w:firstLine="0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z w:val="24"/>
        </w:rPr>
        <w:tab/>
      </w:r>
      <w:r>
        <w:rPr>
          <w:spacing w:val="-2"/>
          <w:sz w:val="24"/>
        </w:rPr>
        <w:t>(на</w:t>
      </w:r>
      <w:r>
        <w:rPr>
          <w:spacing w:val="-2"/>
          <w:sz w:val="24"/>
        </w:rPr>
        <w:tab/>
      </w:r>
      <w:r>
        <w:rPr>
          <w:sz w:val="24"/>
        </w:rPr>
        <w:t>год),</w:t>
      </w:r>
      <w:r>
        <w:rPr>
          <w:sz w:val="24"/>
        </w:rPr>
        <w:tab/>
        <w:t>те</w:t>
      </w:r>
      <w:r>
        <w:rPr>
          <w:sz w:val="24"/>
        </w:rPr>
        <w:t>кущий</w:t>
      </w:r>
      <w:r>
        <w:rPr>
          <w:sz w:val="24"/>
        </w:rPr>
        <w:tab/>
        <w:t>(квартальный,</w:t>
      </w:r>
      <w:r>
        <w:rPr>
          <w:sz w:val="24"/>
        </w:rPr>
        <w:tab/>
        <w:t>оперативный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выполнению </w:t>
      </w:r>
      <w:r>
        <w:rPr>
          <w:sz w:val="24"/>
        </w:rPr>
        <w:t>постановлений профсоюзной организации и решений комиссии) планы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299"/>
        </w:tabs>
        <w:spacing w:before="73"/>
        <w:ind w:left="298" w:hanging="181"/>
        <w:jc w:val="left"/>
        <w:rPr>
          <w:sz w:val="24"/>
        </w:rPr>
      </w:pPr>
      <w:r>
        <w:rPr>
          <w:sz w:val="24"/>
        </w:rPr>
        <w:t>журнал протоколов 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A1629D" w:rsidRDefault="003B0105">
      <w:pPr>
        <w:pStyle w:val="a5"/>
        <w:numPr>
          <w:ilvl w:val="0"/>
          <w:numId w:val="1"/>
        </w:numPr>
        <w:tabs>
          <w:tab w:val="left" w:pos="309"/>
        </w:tabs>
        <w:spacing w:before="134" w:line="295" w:lineRule="auto"/>
        <w:ind w:right="153" w:firstLine="0"/>
        <w:jc w:val="left"/>
        <w:rPr>
          <w:sz w:val="24"/>
        </w:rPr>
      </w:pPr>
      <w:r>
        <w:rPr>
          <w:sz w:val="24"/>
        </w:rPr>
        <w:t>постановления, акты ревизий, подготовленных комиссией для рассмотрения профсоюзным комитетом, собранием (конференцией)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sectPr w:rsidR="00A1629D" w:rsidSect="00A1629D">
      <w:pgSz w:w="11910" w:h="16840"/>
      <w:pgMar w:top="1100" w:right="7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94D"/>
    <w:multiLevelType w:val="hybridMultilevel"/>
    <w:tmpl w:val="E1A29BB6"/>
    <w:lvl w:ilvl="0" w:tplc="3CD63E3C">
      <w:numFmt w:val="bullet"/>
      <w:lvlText w:val="–"/>
      <w:lvlJc w:val="left"/>
      <w:pPr>
        <w:ind w:left="11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0F81538">
      <w:numFmt w:val="bullet"/>
      <w:lvlText w:val="•"/>
      <w:lvlJc w:val="left"/>
      <w:pPr>
        <w:ind w:left="1098" w:hanging="180"/>
      </w:pPr>
      <w:rPr>
        <w:rFonts w:hint="default"/>
        <w:lang w:val="ru-RU" w:eastAsia="en-US" w:bidi="ar-SA"/>
      </w:rPr>
    </w:lvl>
    <w:lvl w:ilvl="2" w:tplc="74CC2132">
      <w:numFmt w:val="bullet"/>
      <w:lvlText w:val="•"/>
      <w:lvlJc w:val="left"/>
      <w:pPr>
        <w:ind w:left="2077" w:hanging="180"/>
      </w:pPr>
      <w:rPr>
        <w:rFonts w:hint="default"/>
        <w:lang w:val="ru-RU" w:eastAsia="en-US" w:bidi="ar-SA"/>
      </w:rPr>
    </w:lvl>
    <w:lvl w:ilvl="3" w:tplc="CF209D82">
      <w:numFmt w:val="bullet"/>
      <w:lvlText w:val="•"/>
      <w:lvlJc w:val="left"/>
      <w:pPr>
        <w:ind w:left="3055" w:hanging="180"/>
      </w:pPr>
      <w:rPr>
        <w:rFonts w:hint="default"/>
        <w:lang w:val="ru-RU" w:eastAsia="en-US" w:bidi="ar-SA"/>
      </w:rPr>
    </w:lvl>
    <w:lvl w:ilvl="4" w:tplc="F3FC983A">
      <w:numFmt w:val="bullet"/>
      <w:lvlText w:val="•"/>
      <w:lvlJc w:val="left"/>
      <w:pPr>
        <w:ind w:left="4034" w:hanging="180"/>
      </w:pPr>
      <w:rPr>
        <w:rFonts w:hint="default"/>
        <w:lang w:val="ru-RU" w:eastAsia="en-US" w:bidi="ar-SA"/>
      </w:rPr>
    </w:lvl>
    <w:lvl w:ilvl="5" w:tplc="5C56A83E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FC7EF90A">
      <w:numFmt w:val="bullet"/>
      <w:lvlText w:val="•"/>
      <w:lvlJc w:val="left"/>
      <w:pPr>
        <w:ind w:left="5991" w:hanging="180"/>
      </w:pPr>
      <w:rPr>
        <w:rFonts w:hint="default"/>
        <w:lang w:val="ru-RU" w:eastAsia="en-US" w:bidi="ar-SA"/>
      </w:rPr>
    </w:lvl>
    <w:lvl w:ilvl="7" w:tplc="ADF2C31C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8C004FF0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1">
    <w:nsid w:val="684B5DE3"/>
    <w:multiLevelType w:val="multilevel"/>
    <w:tmpl w:val="E9CAA7AE"/>
    <w:lvl w:ilvl="0">
      <w:numFmt w:val="bullet"/>
      <w:lvlText w:val="о"/>
      <w:lvlJc w:val="left"/>
      <w:pPr>
        <w:ind w:left="256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47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1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478"/>
      </w:pPr>
      <w:rPr>
        <w:rFonts w:hint="default"/>
        <w:lang w:val="ru-RU" w:eastAsia="en-US" w:bidi="ar-SA"/>
      </w:rPr>
    </w:lvl>
  </w:abstractNum>
  <w:abstractNum w:abstractNumId="2">
    <w:nsid w:val="7D724043"/>
    <w:multiLevelType w:val="multilevel"/>
    <w:tmpl w:val="50FA0DCE"/>
    <w:lvl w:ilvl="0">
      <w:start w:val="1"/>
      <w:numFmt w:val="decimal"/>
      <w:lvlText w:val="%1"/>
      <w:lvlJc w:val="left"/>
      <w:pPr>
        <w:ind w:left="1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629D"/>
    <w:rsid w:val="003B0105"/>
    <w:rsid w:val="00A1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629D"/>
    <w:pPr>
      <w:spacing w:before="73"/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629D"/>
    <w:pPr>
      <w:ind w:left="358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1629D"/>
    <w:pPr>
      <w:spacing w:before="14"/>
      <w:ind w:left="1628" w:hanging="231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1629D"/>
    <w:pPr>
      <w:spacing w:before="135"/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A1629D"/>
  </w:style>
  <w:style w:type="paragraph" w:styleId="a6">
    <w:name w:val="Balloon Text"/>
    <w:basedOn w:val="a"/>
    <w:link w:val="a7"/>
    <w:uiPriority w:val="99"/>
    <w:semiHidden/>
    <w:unhideWhenUsed/>
    <w:rsid w:val="003B0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Vasil'evn Stepushkina</dc:creator>
  <cp:lastModifiedBy>user</cp:lastModifiedBy>
  <cp:revision>2</cp:revision>
  <dcterms:created xsi:type="dcterms:W3CDTF">2020-02-17T12:13:00Z</dcterms:created>
  <dcterms:modified xsi:type="dcterms:W3CDTF">2020-02-17T12:13:00Z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